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16:28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(ที่บุคคลนั้นมีภูมิลำเนาอยู่)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ผู้ยื่นคำร้อง ได้แก่ เจ้าบ้าน บิดา มารดา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นายทะเบียนสอบสวนผู้ร้อง เจ้าบ้าน บิดา มารดา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ท้องที่พิจารณาอนุมัติ/ไม่อนุมัติ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ดำเนินการเพิ่มชื่อในทะเบียนบ้าน และแจ้งให้ผู้ร้องทราบ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(ของบ้านที่ผู้ร้องถูกจำหน่ายเนื่องจากทุจริต)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(ของผู้ร้อง ถ้ามี)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หลักฐานทะเบียนที่มีรายการของผู้ขอเพิ่มชื่อ เช่น บัญชีสำมะโนครัว ทะเบียนสมรส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เอกสารทะเบียนราษฎร เช่น ทะเบียนบ้าน ท.ร.13 , ทะเบียนประวัติ ท.ร. 38/1 หรือ ท.ร. 38 ข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เอกสารที่ทางราชการออกให้ เช่น หลักฐานการศึกษา หลักฐานทหาร ใบสำคัญถิ่นที่อยู่หรือใบสำคัญประจำตัวคนต่างด้าวของบิดามารดา (กรณีผู้ขอเพิ่มชื่อมีบิดา มารดา เป็นคนต่างด้าว)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