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การรับแจ้งการย้ายเข้า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การรับแจ้งการย้ายเข้า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(แห่งท้องที่ที่บ้านหลังที่ย้ายเข้าตั้งอยู่)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(เจ้าบ้านที่ประสงค์จะย้ายเข้า)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(ของผู้ย้ายที่อยู่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(ที่ประสงค์จะย้ายเข้า)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(ที่ได้รับมาจากการย้ายออก ซึ่งเจ้าบ้านได้ลงชื่อยินยอมให้ย้ายเข้า)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