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การลงทะเบียนและยื่นคำขอรับเงินเบี้ยความพิการ 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การลงทะเบียนและยื่นคำขอรับเงินเบี้ยความพิการ 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19/08/2015 15:59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(ระยะเวลาเปิดให้บริการ 1 – 30 พฤศจิกายน ของทุกปี)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เทศบาล.....(ระบุ) / องค์การบริหารส่วนตำบล.....(ระบุ)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